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7F" w:rsidRDefault="004C3C7F" w:rsidP="004C3C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F" w:rsidRDefault="004C3C7F" w:rsidP="004C3C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3C7F" w:rsidRDefault="004C3C7F" w:rsidP="004C3C7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4C3C7F" w:rsidRDefault="004C3C7F" w:rsidP="004C3C7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4C3C7F" w:rsidRDefault="004C3C7F" w:rsidP="004C3C7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4C3C7F" w:rsidRDefault="004C3C7F" w:rsidP="004C3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C7F" w:rsidRDefault="004C3C7F" w:rsidP="004C3C7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4C3C7F" w:rsidRDefault="00C15559" w:rsidP="004C3C7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507-02/05-19-50</w:t>
      </w:r>
      <w:r w:rsidR="004C3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4C3C7F" w:rsidRDefault="004C3C7F" w:rsidP="004C3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C7F" w:rsidRDefault="00C15559" w:rsidP="004C3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  <w:r w:rsidR="004C3C7F">
        <w:rPr>
          <w:rFonts w:ascii="Times New Roman" w:hAnsi="Times New Roman" w:cs="Times New Roman"/>
          <w:b/>
          <w:sz w:val="24"/>
          <w:szCs w:val="24"/>
        </w:rPr>
        <w:t>. lipnja 2019.</w:t>
      </w:r>
    </w:p>
    <w:p w:rsidR="004C3C7F" w:rsidRDefault="004C3C7F" w:rsidP="004C3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C7F" w:rsidRDefault="004C3C7F" w:rsidP="004C3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C7F" w:rsidRDefault="004C3C7F" w:rsidP="004C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C3C7F" w:rsidRDefault="004C3C7F" w:rsidP="004C3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169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C3C7F" w:rsidRDefault="004C3C7F" w:rsidP="004C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7F" w:rsidRDefault="004C3C7F" w:rsidP="004C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7F" w:rsidRDefault="004C3C7F" w:rsidP="004C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="00C15559">
        <w:rPr>
          <w:rFonts w:ascii="Times New Roman" w:hAnsi="Times New Roman" w:cs="Times New Roman"/>
          <w:sz w:val="24"/>
          <w:szCs w:val="24"/>
        </w:rPr>
        <w:t>12. lipnja 2019. u 09,3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937ED4" w:rsidRDefault="00937ED4" w:rsidP="004C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D4" w:rsidRPr="00937ED4" w:rsidRDefault="00937ED4" w:rsidP="00937E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937ED4" w:rsidRPr="00937ED4" w:rsidRDefault="00937ED4" w:rsidP="00937ED4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167. i 168. sjednice Povjerenstva</w:t>
      </w:r>
    </w:p>
    <w:p w:rsidR="00937ED4" w:rsidRPr="00937ED4" w:rsidRDefault="00937ED4" w:rsidP="00937ED4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ED4" w:rsidRPr="00937ED4" w:rsidRDefault="00937ED4" w:rsidP="00937ED4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>a) Razmatranje teksta Obvezatnih uputa broj LN-I redoslijed izbornih radnji i tijek rokova na prijevremenim izborima za općinskog načelnika i zamjenika općinskog načelnika Općine Podravska Moslavina</w:t>
      </w:r>
    </w:p>
    <w:p w:rsidR="00937ED4" w:rsidRPr="00937ED4" w:rsidRDefault="00937ED4" w:rsidP="00937ED4">
      <w:pPr>
        <w:tabs>
          <w:tab w:val="left" w:pos="525"/>
        </w:tabs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>b) Razmatranje teksta Obvezatnih uputa broj LN-II o obrascima za postupak kandidiranja i primjeni obvezatnih uputa i obrazaca na prijevremenim izborima za općinskog načelnika i zamjenika općinskog načelnika Općine Podravska Moslavina</w:t>
      </w:r>
    </w:p>
    <w:p w:rsidR="00937ED4" w:rsidRPr="00937ED4" w:rsidRDefault="00937ED4" w:rsidP="00937ED4">
      <w:pPr>
        <w:tabs>
          <w:tab w:val="left" w:pos="525"/>
        </w:tabs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>c) Razmatranje teksta Obvezatne upute broj LN-III o zaštiti osobnih podataka</w:t>
      </w:r>
    </w:p>
    <w:p w:rsidR="00937ED4" w:rsidRPr="00937ED4" w:rsidRDefault="00937ED4" w:rsidP="00937ED4">
      <w:pPr>
        <w:tabs>
          <w:tab w:val="left" w:pos="525"/>
        </w:tabs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>d) Razmatranje teksta Obvezatne upute broj FLN-I o suradnji Državnog izbornog povjerenstva Republike Hrvatske i nadležnog izbornog povjerenstva u provedbi nadzora financiranja izborne promidžbe na prijevremenim izborima za općinskog načelnika i zamjenika općinskog načelnika Općine Podravska Moslavina koji će se održati 28. srpnja 2019.</w:t>
      </w:r>
    </w:p>
    <w:p w:rsidR="00937ED4" w:rsidRPr="00937ED4" w:rsidRDefault="00937ED4" w:rsidP="00937ED4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teksta Rješenja o imenovanju stalnog sastava Županijskog izbornog povjerenstva Osječko-baranjske županije sa sjedištem u Osijeku</w:t>
      </w:r>
    </w:p>
    <w:p w:rsidR="00937ED4" w:rsidRPr="00937ED4" w:rsidRDefault="00937ED4" w:rsidP="00937ED4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predstavkama povodom kršenja izborne šutnje na izborima članova u Europski parlament iz Republike Hrvatske 2019.</w:t>
      </w:r>
    </w:p>
    <w:p w:rsidR="00937ED4" w:rsidRPr="00937ED4" w:rsidRDefault="00937ED4" w:rsidP="00937ED4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zahtjevu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</w:t>
      </w: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limita Županijskom izbornom povjerenstvu Istarske županije</w:t>
      </w:r>
    </w:p>
    <w:p w:rsidR="00937ED4" w:rsidRPr="00937ED4" w:rsidRDefault="00937ED4" w:rsidP="00937ED4">
      <w:pPr>
        <w:tabs>
          <w:tab w:val="left" w:pos="525"/>
        </w:tabs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zahtjevu za povećanje</w:t>
      </w: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limita Gradskom izbornom povjerenstvu Grada Zagreba</w:t>
      </w:r>
    </w:p>
    <w:p w:rsidR="00937ED4" w:rsidRPr="00937ED4" w:rsidRDefault="00937ED4" w:rsidP="00937ED4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Odluka o određivanju iznosa naknade za rad djelatnicima Ureda za opće poslove Hrvatskog sabora i Vlade Republike Hrvatske </w:t>
      </w:r>
    </w:p>
    <w:p w:rsidR="00937ED4" w:rsidRPr="00937ED4" w:rsidRDefault="00937ED4" w:rsidP="00937ED4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937ED4" w:rsidRDefault="00937ED4" w:rsidP="00937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C7F" w:rsidRDefault="004C3C7F" w:rsidP="00937ED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4C3C7F" w:rsidRDefault="004C3C7F" w:rsidP="004C3C7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lastRenderedPageBreak/>
        <w:t>Dnevni red je prihvaćen te je na sjednici usvojeno:</w:t>
      </w:r>
    </w:p>
    <w:p w:rsidR="004C3C7F" w:rsidRDefault="004C3C7F" w:rsidP="00DE09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3C7F" w:rsidRDefault="004C3C7F" w:rsidP="004C3C7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3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Obvezatne upute broj LN-I </w:t>
      </w:r>
      <w:r w:rsidRPr="004C3C7F">
        <w:rPr>
          <w:rFonts w:ascii="Times New Roman" w:eastAsia="Times New Roman" w:hAnsi="Times New Roman" w:cs="Times New Roman"/>
          <w:sz w:val="24"/>
          <w:szCs w:val="24"/>
          <w:lang w:eastAsia="hr-HR"/>
        </w:rPr>
        <w:t>redoslijed izbornih radnji i tijek rokova na prijevremenim izborima za općinskog načelnika i zamjenika općinskog načelnika Općine Podravska Moslavina</w:t>
      </w:r>
    </w:p>
    <w:p w:rsidR="004C3C7F" w:rsidRDefault="004C3C7F" w:rsidP="004C3C7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 w:rsidRPr="004C3C7F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Obvezatne upute broj LN-II o obrascima za postupak kandidiranja i primjeni obvezatnih uputa i obrazaca na prijevremenim izborima za općinskog načelnika i zamjenika općinskog načelnika Općine Podravska Moslavina</w:t>
      </w:r>
    </w:p>
    <w:p w:rsidR="004C3C7F" w:rsidRDefault="004C3C7F" w:rsidP="004C3C7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Obvezatne upute broj LN-III o zaštiti osobnih podataka</w:t>
      </w:r>
    </w:p>
    <w:p w:rsidR="004C3C7F" w:rsidRPr="004C3C7F" w:rsidRDefault="004C3C7F" w:rsidP="004C3C7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Obvezatne upute broj FLN-I o suradnji Državnog izbornog povjerenstva Republike Hrvatske i nadležnog izbornog povjerenstva u provedbi nadzora financiranja izborne promidžbe na prijevremenim izborima za općinskog načelnika i zamjenika </w:t>
      </w:r>
    </w:p>
    <w:p w:rsidR="004C3C7F" w:rsidRDefault="004C3C7F" w:rsidP="004C3C7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sastava Županijskog izbornog povjerenstva Osječko-baranjske županije sa sjedištem u Osijeku</w:t>
      </w:r>
    </w:p>
    <w:p w:rsidR="004C3C7F" w:rsidRDefault="004C3C7F" w:rsidP="004C3C7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4C3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0992" w:rsidRPr="00DE0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izrađene analize predstavki koje su se odnosile na povrede izborne šutnje na izborima članova u Europski parlament iz Republike Hrvatske, Povjerenstvo je jednoglasno </w:t>
      </w:r>
      <w:r w:rsid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zaključilo </w:t>
      </w:r>
      <w:r w:rsidR="00DE0992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će se povrede</w:t>
      </w:r>
      <w:r w:rsidR="00DE0992" w:rsidRPr="00DE0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obavijest nadležnom državnom odvjetništvu </w:t>
      </w:r>
    </w:p>
    <w:p w:rsidR="00DE0992" w:rsidRDefault="00DE0992" w:rsidP="004C3C7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DE09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09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7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Županijskog izbornog povjerenstva Istarske županije za povećanjem limita za stručne timove i materijalne troškove </w:t>
      </w:r>
      <w:r w:rsidR="00482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odobrava se </w:t>
      </w:r>
    </w:p>
    <w:p w:rsidR="00482298" w:rsidRDefault="00482298" w:rsidP="004C3C7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Gradskog izbornog povjerenstva Grada Zagreba za povećanjem limita za stručne timove i materijalne troškove odobrava se</w:t>
      </w:r>
    </w:p>
    <w:p w:rsidR="00482298" w:rsidRDefault="00482298" w:rsidP="004C3C7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određivanju iznosa naknade za rad djelatnicima Ureda za opće poslove Hrvatskog sabora i Vlade Republike Hrvatske</w:t>
      </w:r>
    </w:p>
    <w:p w:rsidR="00482298" w:rsidRPr="00482298" w:rsidRDefault="00482298" w:rsidP="004C3C7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4822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Izvješće o provedenom nadzoru financiranja izborne promidžbe na prijevremenim izborima za zamjenika općinskog načelnika Općine Bale-Valle iz reda pripadnika talijanske nacionalne manjine</w:t>
      </w:r>
    </w:p>
    <w:p w:rsidR="004C3C7F" w:rsidRDefault="004C3C7F" w:rsidP="004C3C7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C3C7F" w:rsidRDefault="004C3C7F" w:rsidP="004C3C7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4C3C7F" w:rsidRDefault="004C3C7F" w:rsidP="004C3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3C7F" w:rsidRDefault="004C3C7F" w:rsidP="004C3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226D3E" w:rsidRDefault="00226D3E"/>
    <w:sectPr w:rsidR="00226D3E" w:rsidSect="0048229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98" w:rsidRDefault="00482298" w:rsidP="00482298">
      <w:pPr>
        <w:spacing w:after="0" w:line="240" w:lineRule="auto"/>
      </w:pPr>
      <w:r>
        <w:separator/>
      </w:r>
    </w:p>
  </w:endnote>
  <w:endnote w:type="continuationSeparator" w:id="0">
    <w:p w:rsidR="00482298" w:rsidRDefault="00482298" w:rsidP="0048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99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298" w:rsidRDefault="004822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298" w:rsidRDefault="00482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98" w:rsidRDefault="00482298" w:rsidP="00482298">
      <w:pPr>
        <w:spacing w:after="0" w:line="240" w:lineRule="auto"/>
      </w:pPr>
      <w:r>
        <w:separator/>
      </w:r>
    </w:p>
  </w:footnote>
  <w:footnote w:type="continuationSeparator" w:id="0">
    <w:p w:rsidR="00482298" w:rsidRDefault="00482298" w:rsidP="0048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21C6"/>
    <w:multiLevelType w:val="hybridMultilevel"/>
    <w:tmpl w:val="F23A2CE2"/>
    <w:lvl w:ilvl="0" w:tplc="7C6846C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226D3E"/>
    <w:rsid w:val="00482298"/>
    <w:rsid w:val="004C3C7F"/>
    <w:rsid w:val="00937ED4"/>
    <w:rsid w:val="00C15559"/>
    <w:rsid w:val="00D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DC4195-9877-4025-B47C-443A5E0E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7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98"/>
  </w:style>
  <w:style w:type="paragraph" w:styleId="Footer">
    <w:name w:val="footer"/>
    <w:basedOn w:val="Normal"/>
    <w:link w:val="FooterChar"/>
    <w:uiPriority w:val="99"/>
    <w:unhideWhenUsed/>
    <w:rsid w:val="0048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2019-07-02T08:53:00Z</dcterms:created>
  <dcterms:modified xsi:type="dcterms:W3CDTF">2019-07-02T09:56:00Z</dcterms:modified>
</cp:coreProperties>
</file>